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34D5" w:rsidRDefault="00BA0E1F" w:rsidP="001A72A8">
      <w:r>
        <w:t>27 марта проходило заседание РАЕН по вопросам генеалогии</w:t>
      </w:r>
    </w:p>
    <w:p w:rsidR="00BA0E1F" w:rsidRDefault="00BA0E1F" w:rsidP="001A72A8">
      <w:r>
        <w:t>Были обсуждены вопросы исследования родословных известных исторических фамилий России.</w:t>
      </w:r>
    </w:p>
    <w:p w:rsidR="00BA0E1F" w:rsidRDefault="00BA0E1F" w:rsidP="001A72A8">
      <w:r>
        <w:t>На заседании выступили д.</w:t>
      </w:r>
      <w:r w:rsidR="008950B4">
        <w:t xml:space="preserve"> </w:t>
      </w:r>
      <w:r>
        <w:t>чл.</w:t>
      </w:r>
      <w:r w:rsidR="008950B4">
        <w:t xml:space="preserve"> </w:t>
      </w:r>
      <w:r>
        <w:t>РАЕН А. Н. Красильников, д.</w:t>
      </w:r>
      <w:r w:rsidR="008950B4">
        <w:t xml:space="preserve"> </w:t>
      </w:r>
      <w:r>
        <w:t>чл.</w:t>
      </w:r>
      <w:r w:rsidR="00DD163E">
        <w:t xml:space="preserve"> </w:t>
      </w:r>
      <w:r>
        <w:t>РАЕН д.и.н. Алешкин, Вице-Предводитель – Герольдмейстер Российского Дворянского Собрания чл.</w:t>
      </w:r>
      <w:r w:rsidR="008950B4">
        <w:t xml:space="preserve"> </w:t>
      </w:r>
      <w:r>
        <w:t>корр.</w:t>
      </w:r>
      <w:r w:rsidR="008950B4">
        <w:t xml:space="preserve"> </w:t>
      </w:r>
      <w:r>
        <w:t xml:space="preserve">РАЕН С.В. </w:t>
      </w:r>
      <w:proofErr w:type="spellStart"/>
      <w:r>
        <w:t>Думин</w:t>
      </w:r>
      <w:proofErr w:type="spellEnd"/>
      <w:r>
        <w:t>,</w:t>
      </w:r>
    </w:p>
    <w:p w:rsidR="00BA0E1F" w:rsidRDefault="00BA0E1F" w:rsidP="001A72A8">
      <w:r>
        <w:t xml:space="preserve">Вице-президент РАЕН д.т.н. И.Р. </w:t>
      </w:r>
      <w:proofErr w:type="spellStart"/>
      <w:r>
        <w:t>Утямышев</w:t>
      </w:r>
      <w:proofErr w:type="spellEnd"/>
      <w:r>
        <w:t xml:space="preserve"> </w:t>
      </w:r>
    </w:p>
    <w:p w:rsidR="00BA0E1F" w:rsidRDefault="00BA0E1F" w:rsidP="001A72A8">
      <w:r>
        <w:t>По результатам обсуждения принято решение:</w:t>
      </w:r>
    </w:p>
    <w:p w:rsidR="001A72A8" w:rsidRDefault="001A72A8" w:rsidP="001A72A8">
      <w:r>
        <w:t xml:space="preserve">Сформировать </w:t>
      </w:r>
      <w:proofErr w:type="spellStart"/>
      <w:r>
        <w:t>межсекционный</w:t>
      </w:r>
      <w:proofErr w:type="spellEnd"/>
      <w:r>
        <w:t xml:space="preserve"> Совет по генеалогии РАЕН, включив в него членов РАЕН П.Ф. Алёшкина, С.В. </w:t>
      </w:r>
      <w:proofErr w:type="spellStart"/>
      <w:r>
        <w:t>Думина</w:t>
      </w:r>
      <w:proofErr w:type="spellEnd"/>
      <w:r>
        <w:t xml:space="preserve">, К.П. Ковалёва-Случевского, А.Н. Красильникова, О.Н. Наумова, И.Р. </w:t>
      </w:r>
      <w:proofErr w:type="spellStart"/>
      <w:r>
        <w:t>Утямышева</w:t>
      </w:r>
      <w:proofErr w:type="spellEnd"/>
      <w:r>
        <w:t>.</w:t>
      </w:r>
    </w:p>
    <w:p w:rsidR="001A72A8" w:rsidRDefault="001A72A8" w:rsidP="001A72A8">
      <w:r>
        <w:t>Рекомендовать для принятия в РАЕН ведущих специалистов в области генеалогии (в т.ч. иностранных).</w:t>
      </w:r>
    </w:p>
    <w:p w:rsidR="001A72A8" w:rsidRDefault="001A72A8" w:rsidP="001A72A8">
      <w:r>
        <w:t>Просить члена РАЕН В.В. Потоцкого рассмотреть возможность регистрации в качестве открытий существенных в научном отношении сведений о происхождении и родственных связях исторических персон.</w:t>
      </w:r>
    </w:p>
    <w:p w:rsidR="001A72A8" w:rsidRDefault="001A72A8" w:rsidP="001A72A8">
      <w:r>
        <w:t>В рамках работы Совета по генеалогии РАЕН:</w:t>
      </w:r>
    </w:p>
    <w:p w:rsidR="001A72A8" w:rsidRDefault="001A72A8" w:rsidP="001A72A8">
      <w:r>
        <w:t xml:space="preserve">— подготовить методическое пособие по научной генеалогии;    </w:t>
      </w:r>
    </w:p>
    <w:p w:rsidR="005B4B35" w:rsidRDefault="001A72A8" w:rsidP="001A72A8">
      <w:r>
        <w:t>— создать интернет-ресурс верифицированных поколенных росписей и приступить к составлению на его базе единого всероссийского генеалогического древа.</w:t>
      </w:r>
    </w:p>
    <w:p w:rsidR="00BA0E1F" w:rsidRDefault="00BA0E1F" w:rsidP="001A72A8">
      <w:r w:rsidRPr="00BA0E1F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E:\2023\Фото 2023\Март 2023\Совещание РАЕН 27.02.2023\DSC_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Фото 2023\Март 2023\Совещание РАЕН 27.02.2023\DSC_3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7F" w:rsidRDefault="008A377F" w:rsidP="001A72A8"/>
    <w:p w:rsidR="008A377F" w:rsidRDefault="008A377F" w:rsidP="001A72A8">
      <w:r w:rsidRPr="008A377F"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0" t="0" r="3175" b="2540"/>
            <wp:docPr id="2" name="Рисунок 2" descr="E:\2023\Фото 2023\Март 2023\Совещание РАЕН 27.02.2023\DSC_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3\Фото 2023\Март 2023\Совещание РАЕН 27.02.2023\DSC_3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7F" w:rsidRDefault="008A377F" w:rsidP="001A72A8">
      <w:r>
        <w:t xml:space="preserve">С.В. </w:t>
      </w:r>
      <w:proofErr w:type="spellStart"/>
      <w:r>
        <w:t>Думин</w:t>
      </w:r>
      <w:proofErr w:type="spellEnd"/>
      <w:r>
        <w:t>, О.Н. Наумов</w:t>
      </w:r>
    </w:p>
    <w:p w:rsidR="008A377F" w:rsidRDefault="008A377F" w:rsidP="008A377F">
      <w:pPr>
        <w:pStyle w:val="a3"/>
      </w:pPr>
      <w:r w:rsidRPr="008A377F">
        <w:rPr>
          <w:noProof/>
          <w:lang w:eastAsia="ru-RU"/>
        </w:rPr>
        <w:lastRenderedPageBreak/>
        <w:drawing>
          <wp:inline distT="0" distB="0" distL="0" distR="0">
            <wp:extent cx="5940000" cy="3960000"/>
            <wp:effectExtent l="0" t="635" r="3175" b="3175"/>
            <wp:docPr id="3" name="Рисунок 3" descr="E:\2023\Фото 2023\Март 2023\Совещание РАЕН 27.02.2023\DSC_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3\Фото 2023\Март 2023\Совещание РАЕН 27.02.2023\DSC_3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7F" w:rsidRDefault="008A377F" w:rsidP="008A377F">
      <w:pPr>
        <w:pStyle w:val="a3"/>
      </w:pPr>
    </w:p>
    <w:p w:rsidR="008A377F" w:rsidRDefault="008A377F" w:rsidP="008A377F">
      <w:pPr>
        <w:pStyle w:val="a3"/>
      </w:pPr>
      <w:r>
        <w:t>А.Н. Красильников</w:t>
      </w:r>
    </w:p>
    <w:sectPr w:rsidR="008A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A8"/>
    <w:rsid w:val="001156B3"/>
    <w:rsid w:val="001A72A8"/>
    <w:rsid w:val="004934D5"/>
    <w:rsid w:val="005049ED"/>
    <w:rsid w:val="00602259"/>
    <w:rsid w:val="008950B4"/>
    <w:rsid w:val="008A377F"/>
    <w:rsid w:val="00914EE8"/>
    <w:rsid w:val="00BA0E1F"/>
    <w:rsid w:val="00BD2311"/>
    <w:rsid w:val="00D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0DA3"/>
  <w15:chartTrackingRefBased/>
  <w15:docId w15:val="{CD7D42DB-8A04-47E7-9A5A-B0A254D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Мой Номер</cp:lastModifiedBy>
  <cp:revision>2</cp:revision>
  <dcterms:created xsi:type="dcterms:W3CDTF">2023-04-03T19:43:00Z</dcterms:created>
  <dcterms:modified xsi:type="dcterms:W3CDTF">2023-04-03T19:43:00Z</dcterms:modified>
</cp:coreProperties>
</file>