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0AB" w:rsidRPr="00E25BC8" w:rsidRDefault="007660AB" w:rsidP="00E25BC8">
      <w:pPr>
        <w:widowControl/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ru-RU" w:eastAsia="ru-RU"/>
        </w:rPr>
      </w:pPr>
      <w:r w:rsidRPr="00E25BC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ru-RU" w:eastAsia="ru-RU"/>
        </w:rPr>
        <w:t>Информационное письмо</w:t>
      </w:r>
    </w:p>
    <w:p w:rsidR="007660AB" w:rsidRPr="00E25BC8" w:rsidRDefault="007660AB" w:rsidP="00E25BC8">
      <w:pPr>
        <w:widowControl/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ru-RU" w:eastAsia="ru-RU"/>
        </w:rPr>
      </w:pPr>
    </w:p>
    <w:p w:rsidR="00CC12A1" w:rsidRPr="00E25BC8" w:rsidRDefault="0042156C" w:rsidP="00E25BC8">
      <w:pPr>
        <w:widowControl/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4061"/>
          <w:sz w:val="28"/>
          <w:szCs w:val="24"/>
          <w:bdr w:val="none" w:sz="0" w:space="0" w:color="auto" w:frame="1"/>
          <w:lang w:val="ru-RU" w:eastAsia="ru-RU"/>
        </w:rPr>
      </w:pPr>
      <w:r w:rsidRPr="00E25BC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ru-RU" w:eastAsia="ru-RU"/>
        </w:rPr>
        <w:t>Приглашаем недропользователей, специалистов проектных организаций, инжиниринговых, консалтинговых компаний</w:t>
      </w:r>
      <w:r w:rsidR="00D02722" w:rsidRPr="00E25BC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ru-RU" w:eastAsia="ru-RU"/>
        </w:rPr>
        <w:t xml:space="preserve"> </w:t>
      </w:r>
      <w:r w:rsidRPr="00E25BC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ru-RU" w:eastAsia="ru-RU"/>
        </w:rPr>
        <w:t xml:space="preserve">принять участие в </w:t>
      </w:r>
      <w:r w:rsidR="00D1024E" w:rsidRPr="00E25BC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ru-RU" w:eastAsia="ru-RU"/>
        </w:rPr>
        <w:t xml:space="preserve">первой </w:t>
      </w:r>
      <w:r w:rsidR="00EF1A56" w:rsidRPr="00E25BC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ru-RU" w:eastAsia="ru-RU"/>
        </w:rPr>
        <w:t>международной конференции</w:t>
      </w:r>
      <w:r w:rsidR="00E25BC8" w:rsidRPr="00E25BC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ru-RU" w:eastAsia="ru-RU"/>
        </w:rPr>
        <w:t xml:space="preserve"> </w:t>
      </w:r>
      <w:r w:rsidR="00CC12A1" w:rsidRPr="00E25BC8">
        <w:rPr>
          <w:rFonts w:ascii="Times New Roman" w:eastAsia="Times New Roman" w:hAnsi="Times New Roman" w:cs="Times New Roman"/>
          <w:b/>
          <w:bCs/>
          <w:i/>
          <w:color w:val="244061"/>
          <w:sz w:val="28"/>
          <w:szCs w:val="24"/>
          <w:bdr w:val="none" w:sz="0" w:space="0" w:color="auto" w:frame="1"/>
          <w:lang w:val="ru-RU" w:eastAsia="ru-RU"/>
        </w:rPr>
        <w:t>«</w:t>
      </w:r>
      <w:bookmarkStart w:id="0" w:name="OLE_LINK3"/>
      <w:bookmarkStart w:id="1" w:name="OLE_LINK4"/>
      <w:r w:rsidR="00A03001" w:rsidRPr="00E25BC8">
        <w:rPr>
          <w:rFonts w:ascii="Times New Roman" w:eastAsia="Times New Roman" w:hAnsi="Times New Roman" w:cs="Times New Roman"/>
          <w:b/>
          <w:bCs/>
          <w:color w:val="244061"/>
          <w:sz w:val="28"/>
          <w:szCs w:val="24"/>
          <w:bdr w:val="none" w:sz="0" w:space="0" w:color="auto" w:frame="1"/>
          <w:lang w:val="ru-RU" w:eastAsia="ru-RU"/>
        </w:rPr>
        <w:t xml:space="preserve">Подземные </w:t>
      </w:r>
      <w:r w:rsidR="00641141" w:rsidRPr="00E25BC8">
        <w:rPr>
          <w:rFonts w:ascii="Times New Roman" w:eastAsia="Times New Roman" w:hAnsi="Times New Roman" w:cs="Times New Roman"/>
          <w:b/>
          <w:bCs/>
          <w:color w:val="244061"/>
          <w:sz w:val="28"/>
          <w:szCs w:val="24"/>
          <w:bdr w:val="none" w:sz="0" w:space="0" w:color="auto" w:frame="1"/>
          <w:lang w:val="ru-RU" w:eastAsia="ru-RU"/>
        </w:rPr>
        <w:t>сооружения</w:t>
      </w:r>
      <w:r w:rsidR="00A03001" w:rsidRPr="00E25BC8">
        <w:rPr>
          <w:rFonts w:ascii="Times New Roman" w:eastAsia="Times New Roman" w:hAnsi="Times New Roman" w:cs="Times New Roman"/>
          <w:b/>
          <w:bCs/>
          <w:color w:val="244061"/>
          <w:sz w:val="28"/>
          <w:szCs w:val="24"/>
          <w:bdr w:val="none" w:sz="0" w:space="0" w:color="auto" w:frame="1"/>
          <w:lang w:val="ru-RU" w:eastAsia="ru-RU"/>
        </w:rPr>
        <w:t xml:space="preserve"> 20</w:t>
      </w:r>
      <w:r w:rsidR="00CB7CA5" w:rsidRPr="00E25BC8">
        <w:rPr>
          <w:rFonts w:ascii="Times New Roman" w:eastAsia="Times New Roman" w:hAnsi="Times New Roman" w:cs="Times New Roman"/>
          <w:b/>
          <w:bCs/>
          <w:color w:val="244061"/>
          <w:sz w:val="28"/>
          <w:szCs w:val="24"/>
          <w:bdr w:val="none" w:sz="0" w:space="0" w:color="auto" w:frame="1"/>
          <w:lang w:val="ru-RU" w:eastAsia="ru-RU"/>
        </w:rPr>
        <w:t>2</w:t>
      </w:r>
      <w:r w:rsidR="00641141" w:rsidRPr="00E25BC8">
        <w:rPr>
          <w:rFonts w:ascii="Times New Roman" w:eastAsia="Times New Roman" w:hAnsi="Times New Roman" w:cs="Times New Roman"/>
          <w:b/>
          <w:bCs/>
          <w:color w:val="244061"/>
          <w:sz w:val="28"/>
          <w:szCs w:val="24"/>
          <w:bdr w:val="none" w:sz="0" w:space="0" w:color="auto" w:frame="1"/>
          <w:lang w:val="ru-RU" w:eastAsia="ru-RU"/>
        </w:rPr>
        <w:t>3</w:t>
      </w:r>
      <w:r w:rsidR="00CC12A1" w:rsidRPr="00E25BC8">
        <w:rPr>
          <w:rFonts w:ascii="Times New Roman" w:eastAsia="Times New Roman" w:hAnsi="Times New Roman" w:cs="Times New Roman"/>
          <w:b/>
          <w:bCs/>
          <w:color w:val="244061"/>
          <w:sz w:val="28"/>
          <w:szCs w:val="24"/>
          <w:bdr w:val="none" w:sz="0" w:space="0" w:color="auto" w:frame="1"/>
          <w:lang w:val="ru-RU" w:eastAsia="ru-RU"/>
        </w:rPr>
        <w:t>»</w:t>
      </w:r>
      <w:bookmarkEnd w:id="0"/>
      <w:bookmarkEnd w:id="1"/>
    </w:p>
    <w:p w:rsidR="00175522" w:rsidRPr="00E25BC8" w:rsidRDefault="00175522" w:rsidP="00E25BC8">
      <w:pPr>
        <w:widowControl/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ru-RU" w:eastAsia="ru-RU"/>
        </w:rPr>
      </w:pPr>
    </w:p>
    <w:p w:rsidR="00175522" w:rsidRPr="00E25BC8" w:rsidRDefault="00E25BC8" w:rsidP="00E25BC8">
      <w:pPr>
        <w:widowControl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25BC8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Место проведения</w:t>
      </w:r>
      <w:r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</w:t>
      </w:r>
      <w:r w:rsidR="0082273B"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IT-парк им. Б. </w:t>
      </w:r>
      <w:proofErr w:type="spellStart"/>
      <w:r w:rsidR="0082273B"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Рамеева</w:t>
      </w:r>
      <w:proofErr w:type="spellEnd"/>
      <w:r w:rsidR="0082273B"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3B5EF6"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(г. Казань, ул. </w:t>
      </w:r>
      <w:r w:rsidR="0082273B"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Спартаковская, 2</w:t>
      </w:r>
      <w:r w:rsidR="003B5EF6"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</w:t>
      </w:r>
    </w:p>
    <w:p w:rsidR="001F2F8A" w:rsidRPr="00E25BC8" w:rsidRDefault="00E25BC8" w:rsidP="00E25BC8">
      <w:pPr>
        <w:widowControl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25BC8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Дата проведения</w:t>
      </w:r>
      <w:r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</w:t>
      </w:r>
      <w:r w:rsidR="0082273B" w:rsidRPr="00E25BC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23-24 августа 2023 года</w:t>
      </w:r>
    </w:p>
    <w:p w:rsidR="00307648" w:rsidRDefault="0082273B" w:rsidP="00E25BC8">
      <w:pPr>
        <w:widowControl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ru-RU" w:eastAsia="ru-RU"/>
        </w:rPr>
      </w:pPr>
      <w:r w:rsidRPr="00E25BC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ru-RU" w:eastAsia="ru-RU"/>
        </w:rPr>
        <w:t>Конференция проводится Федеральным агентством по недропользованию (Роснедра) совместно с ФБУ «ГКЗ</w:t>
      </w:r>
      <w:r w:rsidRPr="003076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ru-RU" w:eastAsia="ru-RU"/>
        </w:rPr>
        <w:t xml:space="preserve">» </w:t>
      </w:r>
      <w:r w:rsidR="00307648" w:rsidRPr="003076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ru-RU" w:eastAsia="ru-RU"/>
        </w:rPr>
        <w:t>при поддержке Администрации Республики Татарстан</w:t>
      </w:r>
      <w:r w:rsidR="003076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ru-RU" w:eastAsia="ru-RU"/>
        </w:rPr>
        <w:t>.</w:t>
      </w:r>
    </w:p>
    <w:p w:rsidR="0082273B" w:rsidRPr="00E25BC8" w:rsidRDefault="0082273B" w:rsidP="00E25BC8">
      <w:pPr>
        <w:widowControl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  <w:r w:rsidRPr="00E25BC8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Для участия в конференции приглашены </w:t>
      </w:r>
      <w:r w:rsidRPr="00E25B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представители органов государственной власти РФ </w:t>
      </w: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(Роснедра, ФГКУ «</w:t>
      </w:r>
      <w:proofErr w:type="spellStart"/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Росгеолэкспертиза</w:t>
      </w:r>
      <w:proofErr w:type="spellEnd"/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», ФГБУ «</w:t>
      </w:r>
      <w:proofErr w:type="spellStart"/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Росгеолфонд</w:t>
      </w:r>
      <w:proofErr w:type="spellEnd"/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»)</w:t>
      </w:r>
      <w:r w:rsidRPr="00E25B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, Российской академии наук, администраций субъектов РФ и муниципальных образований, территориальных органов Роснедр, ведущих научных, проектных и производственных организаций и недропользователи. </w:t>
      </w:r>
    </w:p>
    <w:p w:rsidR="0042156C" w:rsidRPr="00E25BC8" w:rsidRDefault="001A16DF" w:rsidP="00C855E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ru-RU" w:eastAsia="ru-RU"/>
        </w:rPr>
        <w:t>Концепция конференции</w:t>
      </w:r>
      <w:r w:rsidR="0042156C" w:rsidRPr="00E25BC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ru-RU" w:eastAsia="ru-RU"/>
        </w:rPr>
        <w:t>:</w:t>
      </w:r>
      <w:r w:rsidR="00A50B65" w:rsidRPr="00E25BC8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создание площадки для обсуждения актуальных проблем </w:t>
      </w:r>
      <w:r w:rsidR="00D450A4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вопросам </w:t>
      </w:r>
      <w:r w:rsidR="00FF325B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геологического изучения и </w:t>
      </w:r>
      <w:r w:rsidR="00D450A4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обоснования </w:t>
      </w:r>
      <w:r w:rsidR="00FF325B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строительств</w:t>
      </w:r>
      <w:r w:rsidR="00D30A54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FF325B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эксплуатации </w:t>
      </w: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подземных сооружений</w:t>
      </w:r>
      <w:r w:rsidR="00D450A4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не</w:t>
      </w:r>
      <w:r w:rsidR="008B3546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D450A4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связанных с добычей полезных ископаемых</w:t>
      </w:r>
      <w:r w:rsidR="00FF325B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(хранилища парниковых газов, в т.ч. СО</w:t>
      </w:r>
      <w:r w:rsidR="00FF325B" w:rsidRPr="00E25BC8">
        <w:rPr>
          <w:rFonts w:ascii="Times New Roman" w:eastAsia="Times New Roman" w:hAnsi="Times New Roman" w:cs="Times New Roman"/>
          <w:sz w:val="26"/>
          <w:szCs w:val="26"/>
          <w:vertAlign w:val="subscript"/>
          <w:lang w:val="ru-RU" w:eastAsia="ru-RU"/>
        </w:rPr>
        <w:t>2</w:t>
      </w:r>
      <w:r w:rsidR="00FF325B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углеводородного сырья, отходов производства и потребления, размещение попутных вод).</w:t>
      </w:r>
    </w:p>
    <w:p w:rsidR="0042156C" w:rsidRPr="00E25BC8" w:rsidRDefault="008A16D4" w:rsidP="00E25BC8">
      <w:pPr>
        <w:widowControl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Тематические вопросы конференции</w:t>
      </w:r>
      <w:r w:rsidR="0042156C" w:rsidRPr="00E25BC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</w:p>
    <w:p w:rsidR="00D96F62" w:rsidRPr="00E25BC8" w:rsidRDefault="00D96F62" w:rsidP="00E25BC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строительство и эксплуатация подземных сооружений различного назначения;</w:t>
      </w:r>
    </w:p>
    <w:p w:rsidR="00D96F62" w:rsidRPr="00E25BC8" w:rsidRDefault="00D96F62" w:rsidP="00E25BC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особенности создания хранилищ диоксида углерода;</w:t>
      </w:r>
    </w:p>
    <w:p w:rsidR="00D96F62" w:rsidRPr="00E25BC8" w:rsidRDefault="00D96F62" w:rsidP="00E25BC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лицензирование пользования участками недр для целей не связанных с добычей полезных ископаемых;</w:t>
      </w:r>
    </w:p>
    <w:p w:rsidR="00D96F62" w:rsidRPr="00E25BC8" w:rsidRDefault="00D96F62" w:rsidP="00E25BC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особенности проведения государственной экспертизы геологической информации об участках недр, намечаемых для строительства и эксплуатации подземных сооружений;</w:t>
      </w:r>
    </w:p>
    <w:p w:rsidR="00D96F62" w:rsidRPr="00E25BC8" w:rsidRDefault="00D96F62" w:rsidP="00E25BC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работа Центральной Комиссии по согласованию проектной документации на разработку месторождений подземных вод, строительство и эксплуатацию подземных сооружений, не связанных с добычей полезных ископаемых, Федерального агентства по недропользованию;</w:t>
      </w:r>
    </w:p>
    <w:p w:rsidR="00D96F62" w:rsidRPr="00E25BC8" w:rsidRDefault="00D96F62" w:rsidP="00E25BC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специфика оценки запасов попутных полезных компонентов из подземных вод, извлечение которых связано с разработкой месторождений углеводородного сырья;</w:t>
      </w:r>
    </w:p>
    <w:p w:rsidR="00E25BC8" w:rsidRPr="00E25BC8" w:rsidRDefault="00D96F62" w:rsidP="00E25BC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нормативно-правовые вопросы, связанные со строительством и эксплуатацией подземных сооружений.</w:t>
      </w:r>
    </w:p>
    <w:p w:rsidR="0042156C" w:rsidRPr="00E25BC8" w:rsidRDefault="00E25BC8" w:rsidP="00E25BC8">
      <w:pPr>
        <w:widowControl/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25BC8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Конференция пройдет в гибридном формате. </w:t>
      </w:r>
      <w:r w:rsidR="0042156C" w:rsidRPr="00E25BC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Прием заявок на участие в </w:t>
      </w:r>
      <w:r w:rsidR="00756566" w:rsidRPr="00E25BC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конференции</w:t>
      </w:r>
      <w:r w:rsidR="0042156C" w:rsidRPr="00E25BC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:</w:t>
      </w:r>
    </w:p>
    <w:p w:rsidR="00777916" w:rsidRPr="00E25BC8" w:rsidRDefault="00777916" w:rsidP="00E25BC8">
      <w:pPr>
        <w:widowControl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– Очное участие до 11 августа 2023 г.</w:t>
      </w:r>
    </w:p>
    <w:p w:rsidR="0042156C" w:rsidRPr="00E25BC8" w:rsidRDefault="0042156C" w:rsidP="00E25BC8">
      <w:pPr>
        <w:widowControl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–</w:t>
      </w:r>
      <w:r w:rsidR="007660AB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777916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Участие с докладами </w:t>
      </w:r>
      <w:r w:rsidR="00A50B65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 </w:t>
      </w:r>
      <w:r w:rsidR="00777916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="00340D16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 августа</w:t>
      </w: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</w:t>
      </w:r>
      <w:r w:rsidR="00693A84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340D16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</w:t>
      </w:r>
      <w:r w:rsidR="00167788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(необходимо выслать тезисы</w:t>
      </w:r>
      <w:r w:rsidR="00340D16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4 августа 2023 г.</w:t>
      </w:r>
      <w:r w:rsidR="00167788" w:rsidRPr="00E25B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:rsidR="009903AE" w:rsidRPr="00E25BC8" w:rsidRDefault="009903AE" w:rsidP="00E25BC8">
      <w:pPr>
        <w:widowControl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B4F18" w:rsidRPr="00E25BC8" w:rsidRDefault="007660AB" w:rsidP="00E25BC8">
      <w:pPr>
        <w:widowControl/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ru-RU" w:eastAsia="ru-RU"/>
        </w:rPr>
      </w:pPr>
      <w:r w:rsidRPr="00E25BC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ru-RU" w:eastAsia="ru-RU"/>
        </w:rPr>
        <w:t xml:space="preserve">По вопросам участия: </w:t>
      </w:r>
    </w:p>
    <w:p w:rsidR="001B4F18" w:rsidRPr="00E25BC8" w:rsidRDefault="00340D16" w:rsidP="00E25BC8">
      <w:pPr>
        <w:shd w:val="clear" w:color="auto" w:fill="FFFFFF"/>
        <w:spacing w:line="276" w:lineRule="auto"/>
        <w:jc w:val="center"/>
        <w:textAlignment w:val="baseline"/>
        <w:rPr>
          <w:rStyle w:val="a6"/>
          <w:rFonts w:ascii="Times New Roman" w:hAnsi="Times New Roman" w:cs="Times New Roman"/>
          <w:sz w:val="26"/>
          <w:szCs w:val="26"/>
          <w:lang w:val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r w:rsidR="00693A84"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Александра </w:t>
      </w:r>
      <w:proofErr w:type="spellStart"/>
      <w:r w:rsidR="00693A84"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>Хопта</w:t>
      </w:r>
      <w:proofErr w:type="spellEnd"/>
      <w:r w:rsidR="00953946"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B4F18"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>+7 (9</w:t>
      </w:r>
      <w:r w:rsidR="00693A84"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>26) 121-34-62</w:t>
      </w:r>
      <w:r w:rsidR="00E56117"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hyperlink r:id="rId6" w:history="1">
        <w:r w:rsidR="00E56117" w:rsidRPr="00E25BC8">
          <w:rPr>
            <w:rStyle w:val="a6"/>
            <w:rFonts w:ascii="Times New Roman" w:hAnsi="Times New Roman" w:cs="Times New Roman"/>
            <w:sz w:val="26"/>
            <w:szCs w:val="26"/>
          </w:rPr>
          <w:t>khopta</w:t>
        </w:r>
        <w:r w:rsidR="00E56117" w:rsidRPr="00E25BC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@</w:t>
        </w:r>
        <w:r w:rsidR="00E56117" w:rsidRPr="00E25BC8">
          <w:rPr>
            <w:rStyle w:val="a6"/>
            <w:rFonts w:ascii="Times New Roman" w:hAnsi="Times New Roman" w:cs="Times New Roman"/>
            <w:sz w:val="26"/>
            <w:szCs w:val="26"/>
          </w:rPr>
          <w:t>gkz</w:t>
        </w:r>
        <w:r w:rsidR="00E56117" w:rsidRPr="00E25BC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="00E56117" w:rsidRPr="00E25BC8">
          <w:rPr>
            <w:rStyle w:val="a6"/>
            <w:rFonts w:ascii="Times New Roman" w:hAnsi="Times New Roman" w:cs="Times New Roman"/>
            <w:sz w:val="26"/>
            <w:szCs w:val="26"/>
          </w:rPr>
          <w:t>rf</w:t>
        </w:r>
        <w:r w:rsidR="00E56117" w:rsidRPr="00E25BC8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E56117" w:rsidRPr="00E25BC8"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200247" w:rsidRDefault="00200247" w:rsidP="00E25BC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Михаил Полуянов +7 (996) 320-08-18, </w:t>
      </w:r>
      <w:hyperlink r:id="rId7" w:history="1">
        <w:r w:rsidRPr="00E25BC8">
          <w:rPr>
            <w:rStyle w:val="a6"/>
            <w:rFonts w:ascii="Times New Roman" w:eastAsia="Times New Roman" w:hAnsi="Times New Roman" w:cs="Times New Roman"/>
            <w:sz w:val="26"/>
            <w:szCs w:val="26"/>
            <w:lang w:val="ru-RU"/>
          </w:rPr>
          <w:t>poluyanov@gkz-rf.ru</w:t>
        </w:r>
      </w:hyperlink>
      <w:r w:rsidRPr="00E25B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763FE9" w:rsidRDefault="00763FE9" w:rsidP="00E25BC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63FE9" w:rsidRDefault="00763FE9" w:rsidP="00E25BC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sectPr w:rsidR="00763FE9" w:rsidSect="0082273B">
      <w:type w:val="continuous"/>
      <w:pgSz w:w="11910" w:h="16840"/>
      <w:pgMar w:top="851" w:right="640" w:bottom="709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89E"/>
    <w:multiLevelType w:val="multilevel"/>
    <w:tmpl w:val="7304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7219B"/>
    <w:multiLevelType w:val="multilevel"/>
    <w:tmpl w:val="7F28928E"/>
    <w:lvl w:ilvl="0">
      <w:start w:val="2"/>
      <w:numFmt w:val="decimal"/>
      <w:lvlText w:val="%1"/>
      <w:lvlJc w:val="left"/>
      <w:pPr>
        <w:ind w:left="120" w:hanging="391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0" w:hanging="391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20" w:hanging="361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28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7" w:hanging="361"/>
      </w:pPr>
      <w:rPr>
        <w:rFonts w:hint="default"/>
      </w:rPr>
    </w:lvl>
  </w:abstractNum>
  <w:abstractNum w:abstractNumId="2" w15:restartNumberingAfterBreak="0">
    <w:nsid w:val="73A84849"/>
    <w:multiLevelType w:val="hybridMultilevel"/>
    <w:tmpl w:val="B59A579A"/>
    <w:lvl w:ilvl="0" w:tplc="D980A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7226">
    <w:abstractNumId w:val="1"/>
  </w:num>
  <w:num w:numId="2" w16cid:durableId="860782507">
    <w:abstractNumId w:val="0"/>
  </w:num>
  <w:num w:numId="3" w16cid:durableId="166181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FC"/>
    <w:rsid w:val="0000185F"/>
    <w:rsid w:val="0000211F"/>
    <w:rsid w:val="00002504"/>
    <w:rsid w:val="00010AAA"/>
    <w:rsid w:val="00015252"/>
    <w:rsid w:val="00015F28"/>
    <w:rsid w:val="00025BB7"/>
    <w:rsid w:val="000655FA"/>
    <w:rsid w:val="000707DD"/>
    <w:rsid w:val="00085A9C"/>
    <w:rsid w:val="00091EC6"/>
    <w:rsid w:val="000A2649"/>
    <w:rsid w:val="000C4F22"/>
    <w:rsid w:val="00167788"/>
    <w:rsid w:val="00175522"/>
    <w:rsid w:val="00184D63"/>
    <w:rsid w:val="001A16DF"/>
    <w:rsid w:val="001B4F18"/>
    <w:rsid w:val="001B74AE"/>
    <w:rsid w:val="001C31E4"/>
    <w:rsid w:val="001D6F86"/>
    <w:rsid w:val="001F2F8A"/>
    <w:rsid w:val="00200247"/>
    <w:rsid w:val="00232032"/>
    <w:rsid w:val="00265A4A"/>
    <w:rsid w:val="00301E2D"/>
    <w:rsid w:val="00307648"/>
    <w:rsid w:val="0031035C"/>
    <w:rsid w:val="00340D16"/>
    <w:rsid w:val="003A27CC"/>
    <w:rsid w:val="003B5EF6"/>
    <w:rsid w:val="003B619B"/>
    <w:rsid w:val="0042156C"/>
    <w:rsid w:val="00431B3A"/>
    <w:rsid w:val="00473066"/>
    <w:rsid w:val="004B43C6"/>
    <w:rsid w:val="004E7E8E"/>
    <w:rsid w:val="004F5EFC"/>
    <w:rsid w:val="005113F9"/>
    <w:rsid w:val="005205AE"/>
    <w:rsid w:val="00523CF2"/>
    <w:rsid w:val="005256EB"/>
    <w:rsid w:val="00545203"/>
    <w:rsid w:val="005527A8"/>
    <w:rsid w:val="005B0C2D"/>
    <w:rsid w:val="005F2165"/>
    <w:rsid w:val="00641141"/>
    <w:rsid w:val="00667696"/>
    <w:rsid w:val="00693A84"/>
    <w:rsid w:val="006F273B"/>
    <w:rsid w:val="007321BE"/>
    <w:rsid w:val="007413B4"/>
    <w:rsid w:val="00756566"/>
    <w:rsid w:val="00763FE9"/>
    <w:rsid w:val="007660AB"/>
    <w:rsid w:val="00777916"/>
    <w:rsid w:val="007B4266"/>
    <w:rsid w:val="00820D5F"/>
    <w:rsid w:val="0082273B"/>
    <w:rsid w:val="008A0FC3"/>
    <w:rsid w:val="008A16D4"/>
    <w:rsid w:val="008B3546"/>
    <w:rsid w:val="008F59B3"/>
    <w:rsid w:val="00904BF1"/>
    <w:rsid w:val="00945C49"/>
    <w:rsid w:val="00953946"/>
    <w:rsid w:val="0096380A"/>
    <w:rsid w:val="0097642F"/>
    <w:rsid w:val="009903AE"/>
    <w:rsid w:val="009E142E"/>
    <w:rsid w:val="00A03001"/>
    <w:rsid w:val="00A240BD"/>
    <w:rsid w:val="00A50B65"/>
    <w:rsid w:val="00A605E9"/>
    <w:rsid w:val="00A60CF0"/>
    <w:rsid w:val="00A7784E"/>
    <w:rsid w:val="00AC33BC"/>
    <w:rsid w:val="00AF00F9"/>
    <w:rsid w:val="00B119C3"/>
    <w:rsid w:val="00B43B58"/>
    <w:rsid w:val="00B60F2A"/>
    <w:rsid w:val="00B644A4"/>
    <w:rsid w:val="00B67EB5"/>
    <w:rsid w:val="00BE5773"/>
    <w:rsid w:val="00C43673"/>
    <w:rsid w:val="00C81ECE"/>
    <w:rsid w:val="00C855E0"/>
    <w:rsid w:val="00CB440D"/>
    <w:rsid w:val="00CB7CA5"/>
    <w:rsid w:val="00CC042A"/>
    <w:rsid w:val="00CC12A1"/>
    <w:rsid w:val="00CD1D14"/>
    <w:rsid w:val="00CF0463"/>
    <w:rsid w:val="00D02722"/>
    <w:rsid w:val="00D1024E"/>
    <w:rsid w:val="00D11ECB"/>
    <w:rsid w:val="00D30A54"/>
    <w:rsid w:val="00D450A4"/>
    <w:rsid w:val="00D653C2"/>
    <w:rsid w:val="00D80627"/>
    <w:rsid w:val="00D96F62"/>
    <w:rsid w:val="00DB5B8E"/>
    <w:rsid w:val="00DC1D28"/>
    <w:rsid w:val="00DF4A33"/>
    <w:rsid w:val="00E25BC8"/>
    <w:rsid w:val="00E56117"/>
    <w:rsid w:val="00E70CCE"/>
    <w:rsid w:val="00E931EB"/>
    <w:rsid w:val="00EE3821"/>
    <w:rsid w:val="00EF1A56"/>
    <w:rsid w:val="00F04234"/>
    <w:rsid w:val="00F25510"/>
    <w:rsid w:val="00F705E8"/>
    <w:rsid w:val="00FF31B6"/>
    <w:rsid w:val="00FF325B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C4882-0070-4C08-8417-8B4D0B54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19"/>
    </w:pPr>
    <w:rPr>
      <w:rFonts w:ascii="Tahoma" w:eastAsia="Tahoma" w:hAnsi="Tahoma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AC33BC"/>
    <w:rPr>
      <w:b/>
      <w:bCs/>
    </w:rPr>
  </w:style>
  <w:style w:type="character" w:styleId="a6">
    <w:name w:val="Hyperlink"/>
    <w:basedOn w:val="a0"/>
    <w:uiPriority w:val="99"/>
    <w:unhideWhenUsed/>
    <w:rsid w:val="008F59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25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uyanov@gkz-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opta@gkz-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CB16-EBCF-4BA3-96F1-8BE2FE9C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Валерий Анатольевич!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Валерий Анатольевич!</dc:title>
  <dc:creator>Галина</dc:creator>
  <cp:lastModifiedBy>Мой Номер</cp:lastModifiedBy>
  <cp:revision>2</cp:revision>
  <cp:lastPrinted>2022-06-14T07:10:00Z</cp:lastPrinted>
  <dcterms:created xsi:type="dcterms:W3CDTF">2023-03-30T12:42:00Z</dcterms:created>
  <dcterms:modified xsi:type="dcterms:W3CDTF">2023-03-30T12:42:00Z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2016-04-02T00:00:00Z</vt:filetime>
  </property>
</Properties>
</file>